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A" w:rsidRDefault="000A456A" w:rsidP="000A456A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28"/>
          <w:szCs w:val="28"/>
        </w:rPr>
        <w:t>Дисциплины высшего образования</w:t>
      </w:r>
    </w:p>
    <w:p w:rsidR="000A456A" w:rsidRDefault="000A456A" w:rsidP="000A456A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Компьютерная графика</w:t>
      </w:r>
      <w:r>
        <w:rPr>
          <w:rFonts w:ascii="Verdana" w:hAnsi="Verdana"/>
          <w:color w:val="666666"/>
        </w:rPr>
        <w:br/>
        <w:t>История развития средств связи</w:t>
      </w:r>
      <w:r>
        <w:rPr>
          <w:rFonts w:ascii="Verdana" w:hAnsi="Verdana"/>
          <w:color w:val="666666"/>
        </w:rPr>
        <w:br/>
        <w:t>История развития систем и сетей радиосвязи и радиовещания</w:t>
      </w:r>
      <w:r>
        <w:rPr>
          <w:rFonts w:ascii="Verdana" w:hAnsi="Verdana"/>
          <w:color w:val="666666"/>
        </w:rPr>
        <w:br/>
        <w:t>История развития систем и сетей телерадиовещания</w:t>
      </w:r>
      <w:r>
        <w:rPr>
          <w:rFonts w:ascii="Verdana" w:hAnsi="Verdana"/>
          <w:color w:val="666666"/>
        </w:rPr>
        <w:br/>
        <w:t>Информатика</w:t>
      </w:r>
      <w:r>
        <w:rPr>
          <w:rFonts w:ascii="Verdana" w:hAnsi="Verdana"/>
          <w:color w:val="666666"/>
        </w:rPr>
        <w:br/>
        <w:t>Вычислительные модели</w:t>
      </w:r>
      <w:r>
        <w:rPr>
          <w:rFonts w:ascii="Verdana" w:hAnsi="Verdana"/>
          <w:color w:val="666666"/>
        </w:rPr>
        <w:br/>
        <w:t>Физические основы электроники</w:t>
      </w:r>
      <w:r>
        <w:rPr>
          <w:rFonts w:ascii="Verdana" w:hAnsi="Verdana"/>
          <w:color w:val="666666"/>
        </w:rPr>
        <w:br/>
        <w:t>Математические основы теории электромагнитных полей и волн</w:t>
      </w:r>
      <w:r>
        <w:rPr>
          <w:rFonts w:ascii="Verdana" w:hAnsi="Verdana"/>
          <w:color w:val="666666"/>
        </w:rPr>
        <w:br/>
        <w:t>Элементы векторного анализа и математической теории поля</w:t>
      </w:r>
      <w:r>
        <w:rPr>
          <w:rFonts w:ascii="Verdana" w:hAnsi="Verdana"/>
          <w:color w:val="666666"/>
        </w:rPr>
        <w:br/>
        <w:t>Анализ случайных процессов</w:t>
      </w:r>
      <w:r>
        <w:rPr>
          <w:rFonts w:ascii="Verdana" w:hAnsi="Verdana"/>
          <w:color w:val="666666"/>
        </w:rPr>
        <w:br/>
        <w:t>Введение в профессию</w:t>
      </w:r>
      <w:r>
        <w:rPr>
          <w:rFonts w:ascii="Verdana" w:hAnsi="Verdana"/>
          <w:color w:val="666666"/>
        </w:rPr>
        <w:br/>
        <w:t>Эволюция развития телекоммуникационных технологий</w:t>
      </w:r>
      <w:r>
        <w:rPr>
          <w:rFonts w:ascii="Verdana" w:hAnsi="Verdana"/>
          <w:color w:val="666666"/>
        </w:rPr>
        <w:br/>
        <w:t>Теория электрических цепей</w:t>
      </w:r>
      <w:r>
        <w:rPr>
          <w:rFonts w:ascii="Verdana" w:hAnsi="Verdana"/>
          <w:color w:val="666666"/>
        </w:rPr>
        <w:br/>
        <w:t>Электроника</w:t>
      </w:r>
      <w:r>
        <w:rPr>
          <w:rFonts w:ascii="Verdana" w:hAnsi="Verdana"/>
          <w:color w:val="666666"/>
        </w:rPr>
        <w:br/>
        <w:t>Электромагнитные поля и волны</w:t>
      </w:r>
      <w:r>
        <w:rPr>
          <w:rFonts w:ascii="Verdana" w:hAnsi="Verdana"/>
          <w:color w:val="666666"/>
        </w:rPr>
        <w:br/>
        <w:t>Общая теория связи</w:t>
      </w:r>
      <w:r>
        <w:rPr>
          <w:rFonts w:ascii="Verdana" w:hAnsi="Verdana"/>
          <w:color w:val="666666"/>
        </w:rPr>
        <w:br/>
      </w:r>
      <w:proofErr w:type="spellStart"/>
      <w:r>
        <w:rPr>
          <w:rFonts w:ascii="Verdana" w:hAnsi="Verdana"/>
          <w:color w:val="666666"/>
        </w:rPr>
        <w:t>Схемотехника</w:t>
      </w:r>
      <w:proofErr w:type="spellEnd"/>
      <w:r>
        <w:rPr>
          <w:rFonts w:ascii="Verdana" w:hAnsi="Verdana"/>
          <w:color w:val="666666"/>
        </w:rPr>
        <w:t xml:space="preserve"> телекоммуникационных устройств</w:t>
      </w:r>
      <w:r>
        <w:rPr>
          <w:rFonts w:ascii="Verdana" w:hAnsi="Verdana"/>
          <w:color w:val="666666"/>
        </w:rPr>
        <w:br/>
        <w:t>Вычислительная техника и информационные технологии</w:t>
      </w:r>
      <w:r>
        <w:rPr>
          <w:rFonts w:ascii="Verdana" w:hAnsi="Verdana"/>
          <w:color w:val="666666"/>
        </w:rPr>
        <w:br/>
        <w:t>Цифровая обработка сигналов</w:t>
      </w:r>
      <w:r>
        <w:rPr>
          <w:rFonts w:ascii="Verdana" w:hAnsi="Verdana"/>
          <w:color w:val="666666"/>
        </w:rPr>
        <w:br/>
        <w:t>Основы построения инфокоммуникационных систем и сетей</w:t>
      </w:r>
      <w:r>
        <w:rPr>
          <w:rFonts w:ascii="Verdana" w:hAnsi="Verdana"/>
          <w:color w:val="666666"/>
        </w:rPr>
        <w:br/>
        <w:t>Направляющие среды электросвязи</w:t>
      </w:r>
      <w:r>
        <w:rPr>
          <w:rFonts w:ascii="Verdana" w:hAnsi="Verdana"/>
          <w:color w:val="666666"/>
        </w:rPr>
        <w:br/>
        <w:t>Мультиплексное оборудование транспортных сетей</w:t>
      </w:r>
      <w:r>
        <w:rPr>
          <w:rFonts w:ascii="Verdana" w:hAnsi="Verdana"/>
          <w:color w:val="666666"/>
        </w:rPr>
        <w:br/>
        <w:t>Сетевое оборудование отечественных производителей</w:t>
      </w:r>
      <w:r>
        <w:rPr>
          <w:rFonts w:ascii="Verdana" w:hAnsi="Verdana"/>
          <w:color w:val="666666"/>
        </w:rPr>
        <w:br/>
        <w:t>Метрология, стандартизация и сертификация в телекоммуникациях</w:t>
      </w:r>
      <w:r>
        <w:rPr>
          <w:rFonts w:ascii="Verdana" w:hAnsi="Verdana"/>
          <w:color w:val="666666"/>
        </w:rPr>
        <w:br/>
        <w:t>Системы коммутации</w:t>
      </w:r>
      <w:r>
        <w:rPr>
          <w:rFonts w:ascii="Verdana" w:hAnsi="Verdana"/>
          <w:color w:val="666666"/>
        </w:rPr>
        <w:br/>
        <w:t>Цифровые системы передачи</w:t>
      </w:r>
      <w:r>
        <w:rPr>
          <w:rFonts w:ascii="Verdana" w:hAnsi="Verdana"/>
          <w:color w:val="666666"/>
        </w:rPr>
        <w:br/>
        <w:t>Системы документальной электросвязи</w:t>
      </w:r>
      <w:r>
        <w:rPr>
          <w:rFonts w:ascii="Verdana" w:hAnsi="Verdana"/>
          <w:color w:val="666666"/>
        </w:rPr>
        <w:br/>
        <w:t xml:space="preserve">Теория </w:t>
      </w:r>
      <w:proofErr w:type="spellStart"/>
      <w:r>
        <w:rPr>
          <w:rFonts w:ascii="Verdana" w:hAnsi="Verdana"/>
          <w:color w:val="666666"/>
        </w:rPr>
        <w:t>телетрафика</w:t>
      </w:r>
      <w:proofErr w:type="spellEnd"/>
      <w:r>
        <w:rPr>
          <w:rFonts w:ascii="Verdana" w:hAnsi="Verdana"/>
          <w:color w:val="666666"/>
        </w:rPr>
        <w:br/>
        <w:t>Сети связи</w:t>
      </w:r>
      <w:r>
        <w:rPr>
          <w:rFonts w:ascii="Verdana" w:hAnsi="Verdana"/>
          <w:color w:val="666666"/>
        </w:rPr>
        <w:br/>
        <w:t>Оборудование линейного тракта системы передач</w:t>
      </w:r>
      <w:r>
        <w:rPr>
          <w:rFonts w:ascii="Verdana" w:hAnsi="Verdana"/>
          <w:color w:val="666666"/>
        </w:rPr>
        <w:br/>
        <w:t>Специализированное контрольно-измерительное оборудование</w:t>
      </w:r>
    </w:p>
    <w:p w:rsidR="000A456A" w:rsidRDefault="000A456A" w:rsidP="000A456A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28"/>
          <w:szCs w:val="28"/>
        </w:rPr>
        <w:t>Дисциплины среднего профессионального образования</w:t>
      </w:r>
    </w:p>
    <w:p w:rsidR="000A456A" w:rsidRDefault="000A456A" w:rsidP="000A456A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Вычислительная техника</w:t>
      </w:r>
      <w:r>
        <w:rPr>
          <w:rFonts w:ascii="Verdana" w:hAnsi="Verdana"/>
          <w:color w:val="666666"/>
        </w:rPr>
        <w:br/>
        <w:t>Информатика</w:t>
      </w:r>
      <w:r>
        <w:rPr>
          <w:rFonts w:ascii="Verdana" w:hAnsi="Verdana"/>
          <w:color w:val="666666"/>
        </w:rPr>
        <w:br/>
        <w:t>Информационно-телекоммуникационные технологии в профессиональной деятельности</w:t>
      </w:r>
      <w:r>
        <w:rPr>
          <w:rFonts w:ascii="Verdana" w:hAnsi="Verdana"/>
          <w:color w:val="666666"/>
        </w:rPr>
        <w:br/>
        <w:t>Информационные технологии</w:t>
      </w:r>
      <w:r>
        <w:rPr>
          <w:rFonts w:ascii="Verdana" w:hAnsi="Verdana"/>
          <w:color w:val="666666"/>
        </w:rPr>
        <w:br/>
        <w:t>Компьютерные технологии</w:t>
      </w:r>
      <w:r>
        <w:rPr>
          <w:rFonts w:ascii="Verdana" w:hAnsi="Verdana"/>
          <w:color w:val="666666"/>
        </w:rPr>
        <w:br/>
        <w:t>Компьютерное моделирование</w:t>
      </w:r>
      <w:r>
        <w:rPr>
          <w:rFonts w:ascii="Verdana" w:hAnsi="Verdana"/>
          <w:color w:val="666666"/>
        </w:rPr>
        <w:br/>
        <w:t>Основы программирования</w:t>
      </w:r>
      <w:r>
        <w:rPr>
          <w:rFonts w:ascii="Verdana" w:hAnsi="Verdana"/>
          <w:color w:val="666666"/>
        </w:rPr>
        <w:br/>
        <w:t>Основы телекоммуникации</w:t>
      </w:r>
      <w:r>
        <w:rPr>
          <w:rFonts w:ascii="Verdana" w:hAnsi="Verdana"/>
          <w:color w:val="666666"/>
        </w:rPr>
        <w:br/>
        <w:t>Теория электрических цепей</w:t>
      </w:r>
      <w:r>
        <w:rPr>
          <w:rFonts w:ascii="Verdana" w:hAnsi="Verdana"/>
          <w:color w:val="666666"/>
        </w:rPr>
        <w:br/>
        <w:t>Теория электросвязи</w:t>
      </w:r>
      <w:r>
        <w:rPr>
          <w:rFonts w:ascii="Verdana" w:hAnsi="Verdana"/>
          <w:color w:val="666666"/>
        </w:rPr>
        <w:br/>
        <w:t>Технология монтажа и обслуживания компьютерных сетей</w:t>
      </w:r>
      <w:r>
        <w:rPr>
          <w:rFonts w:ascii="Verdana" w:hAnsi="Verdana"/>
          <w:color w:val="666666"/>
        </w:rPr>
        <w:br/>
        <w:t>Электронная техника</w:t>
      </w:r>
      <w:r>
        <w:rPr>
          <w:rFonts w:ascii="Verdana" w:hAnsi="Verdana"/>
          <w:color w:val="666666"/>
        </w:rPr>
        <w:br/>
      </w:r>
      <w:proofErr w:type="spellStart"/>
      <w:r>
        <w:rPr>
          <w:rFonts w:ascii="Verdana" w:hAnsi="Verdana"/>
          <w:color w:val="666666"/>
        </w:rPr>
        <w:t>Электрорадиоизмерения</w:t>
      </w:r>
      <w:proofErr w:type="spellEnd"/>
      <w:r>
        <w:rPr>
          <w:rFonts w:ascii="Verdana" w:hAnsi="Verdana"/>
          <w:color w:val="666666"/>
        </w:rPr>
        <w:br/>
        <w:t>Энергоснабжение телекоммуникационных систем</w:t>
      </w:r>
    </w:p>
    <w:p w:rsidR="00850F2B" w:rsidRPr="003E19F6" w:rsidRDefault="00850F2B">
      <w:pPr>
        <w:rPr>
          <w:lang w:val="en-US"/>
        </w:rPr>
      </w:pPr>
      <w:bookmarkStart w:id="0" w:name="_GoBack"/>
      <w:bookmarkEnd w:id="0"/>
    </w:p>
    <w:sectPr w:rsidR="00850F2B" w:rsidRPr="003E19F6" w:rsidSect="00E65F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A"/>
    <w:rsid w:val="000A456A"/>
    <w:rsid w:val="003E19F6"/>
    <w:rsid w:val="00850F2B"/>
    <w:rsid w:val="00E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8B9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Company>123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Буценко</dc:creator>
  <cp:keywords/>
  <dc:description/>
  <cp:lastModifiedBy>Максим Буценко</cp:lastModifiedBy>
  <cp:revision>2</cp:revision>
  <dcterms:created xsi:type="dcterms:W3CDTF">2018-11-29T07:53:00Z</dcterms:created>
  <dcterms:modified xsi:type="dcterms:W3CDTF">2018-11-29T07:53:00Z</dcterms:modified>
</cp:coreProperties>
</file>